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87" w:rsidRDefault="00E27A99" w:rsidP="00A04EA1">
      <w:pPr>
        <w:jc w:val="both"/>
        <w:rPr>
          <w:rFonts w:ascii="Times New Roman" w:hAnsi="Times New Roman" w:cs="Times New Roman"/>
          <w:sz w:val="28"/>
          <w:szCs w:val="28"/>
        </w:rPr>
      </w:pPr>
      <w:r w:rsidRPr="00A04EA1">
        <w:rPr>
          <w:rFonts w:ascii="Times New Roman" w:hAnsi="Times New Roman" w:cs="Times New Roman"/>
          <w:b/>
          <w:sz w:val="36"/>
          <w:szCs w:val="36"/>
        </w:rPr>
        <w:t>MATEMATIKA</w:t>
      </w:r>
      <w:r w:rsidRPr="00A04EA1">
        <w:rPr>
          <w:rFonts w:ascii="Times New Roman" w:hAnsi="Times New Roman" w:cs="Times New Roman"/>
          <w:sz w:val="36"/>
          <w:szCs w:val="36"/>
        </w:rPr>
        <w:t xml:space="preserve"> </w:t>
      </w:r>
      <w:r w:rsidRPr="00E27A99">
        <w:rPr>
          <w:rFonts w:ascii="Times New Roman" w:hAnsi="Times New Roman" w:cs="Times New Roman"/>
          <w:sz w:val="28"/>
          <w:szCs w:val="28"/>
        </w:rPr>
        <w:t>– témy na opravnú komisionálnu skúšku, resp. klasifikáciu v náhradnom termíne</w:t>
      </w:r>
      <w:r>
        <w:rPr>
          <w:rFonts w:ascii="Times New Roman" w:hAnsi="Times New Roman" w:cs="Times New Roman"/>
          <w:sz w:val="28"/>
          <w:szCs w:val="28"/>
        </w:rPr>
        <w:t xml:space="preserve">  august 201</w:t>
      </w:r>
      <w:r w:rsidR="002F1892">
        <w:rPr>
          <w:rFonts w:ascii="Times New Roman" w:hAnsi="Times New Roman" w:cs="Times New Roman"/>
          <w:sz w:val="28"/>
          <w:szCs w:val="28"/>
        </w:rPr>
        <w:t>6</w:t>
      </w:r>
    </w:p>
    <w:p w:rsidR="00A04EA1" w:rsidRDefault="002F1892" w:rsidP="00A04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Termín: august 2016</w:t>
      </w:r>
    </w:p>
    <w:p w:rsidR="00A04EA1" w:rsidRDefault="002F1892" w:rsidP="00A04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Triedy: I.D,</w:t>
      </w:r>
      <w:r w:rsidR="00A04EA1">
        <w:rPr>
          <w:rFonts w:ascii="Times New Roman" w:hAnsi="Times New Roman" w:cs="Times New Roman"/>
          <w:sz w:val="28"/>
          <w:szCs w:val="28"/>
        </w:rPr>
        <w:t xml:space="preserve"> I.R</w:t>
      </w:r>
    </w:p>
    <w:p w:rsidR="00E27A99" w:rsidRDefault="00E27A99" w:rsidP="00E27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EA1" w:rsidRDefault="00A04EA1" w:rsidP="00E27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A99" w:rsidRDefault="00E27A99" w:rsidP="00E27A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Mocniny</w:t>
      </w:r>
    </w:p>
    <w:p w:rsidR="00E27A99" w:rsidRPr="00E27A99" w:rsidRDefault="00E27A99" w:rsidP="00E27A9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Pojem mocniny, prirodzený a celočíselný exponent</w:t>
      </w:r>
    </w:p>
    <w:p w:rsidR="00E27A99" w:rsidRPr="00E27A99" w:rsidRDefault="00E27A99" w:rsidP="00E27A9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Pravidlá pre počítanie s mocninami (násobenie, delenie mocnín s rovnakým základom, umocňovanie mocniny, umocňovanie súčinu a podielu)</w:t>
      </w:r>
    </w:p>
    <w:p w:rsidR="00E27A99" w:rsidRDefault="00E27A99" w:rsidP="00E27A9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E27A99">
        <w:rPr>
          <w:rFonts w:ascii="Times New Roman" w:hAnsi="Times New Roman" w:cs="Times New Roman"/>
          <w:sz w:val="28"/>
          <w:szCs w:val="28"/>
        </w:rPr>
        <w:t>očtové operácie s mocninami (</w:t>
      </w:r>
      <w:r>
        <w:rPr>
          <w:rFonts w:ascii="Times New Roman" w:hAnsi="Times New Roman" w:cs="Times New Roman"/>
          <w:sz w:val="28"/>
          <w:szCs w:val="28"/>
        </w:rPr>
        <w:t>sčitovania a</w:t>
      </w:r>
      <w:r w:rsidR="002F18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odčitovanie</w:t>
      </w:r>
      <w:r w:rsidR="002F1892">
        <w:rPr>
          <w:rFonts w:ascii="Times New Roman" w:hAnsi="Times New Roman" w:cs="Times New Roman"/>
          <w:sz w:val="28"/>
          <w:szCs w:val="28"/>
        </w:rPr>
        <w:t>, násobenie a delenie</w:t>
      </w:r>
      <w:r w:rsidRPr="00E27A99">
        <w:rPr>
          <w:rFonts w:ascii="Times New Roman" w:hAnsi="Times New Roman" w:cs="Times New Roman"/>
          <w:sz w:val="28"/>
          <w:szCs w:val="28"/>
        </w:rPr>
        <w:t>)</w:t>
      </w:r>
    </w:p>
    <w:p w:rsidR="002F1892" w:rsidRDefault="002F1892" w:rsidP="00E27A9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Mocniny so záporným exponentom </w:t>
      </w:r>
    </w:p>
    <w:p w:rsidR="00E27A99" w:rsidRDefault="00E27A99" w:rsidP="00E27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EA1" w:rsidRDefault="00A04EA1" w:rsidP="00E27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A99" w:rsidRDefault="00E27A99" w:rsidP="00E27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Výrazy</w:t>
      </w:r>
    </w:p>
    <w:p w:rsidR="00E27A99" w:rsidRDefault="00E27A99" w:rsidP="00E27A9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Pojem výrazu</w:t>
      </w:r>
    </w:p>
    <w:p w:rsidR="00E27A99" w:rsidRDefault="00A04EA1" w:rsidP="00E27A9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Číselná h</w:t>
      </w:r>
      <w:r w:rsidR="00E27A99">
        <w:rPr>
          <w:rFonts w:ascii="Times New Roman" w:hAnsi="Times New Roman" w:cs="Times New Roman"/>
          <w:sz w:val="28"/>
          <w:szCs w:val="28"/>
        </w:rPr>
        <w:t>odnota výrazu</w:t>
      </w:r>
      <w:r w:rsidR="002F1892">
        <w:rPr>
          <w:rFonts w:ascii="Times New Roman" w:hAnsi="Times New Roman" w:cs="Times New Roman"/>
          <w:sz w:val="28"/>
          <w:szCs w:val="28"/>
        </w:rPr>
        <w:t xml:space="preserve"> - výpočet</w:t>
      </w:r>
    </w:p>
    <w:p w:rsidR="00E27A99" w:rsidRDefault="00E27A99" w:rsidP="00E27A9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Počtové operácie s výrazmi – sčitovanie, odčitovanie, násobenie, delenie výrazov</w:t>
      </w:r>
    </w:p>
    <w:p w:rsidR="00E27A99" w:rsidRDefault="00E27A99" w:rsidP="00E27A9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Vynímanie pred zátvorku – rozklad </w:t>
      </w:r>
      <w:r w:rsidR="00A04EA1">
        <w:rPr>
          <w:rFonts w:ascii="Times New Roman" w:hAnsi="Times New Roman" w:cs="Times New Roman"/>
          <w:sz w:val="28"/>
          <w:szCs w:val="28"/>
        </w:rPr>
        <w:t xml:space="preserve">výrazov </w:t>
      </w:r>
      <w:r>
        <w:rPr>
          <w:rFonts w:ascii="Times New Roman" w:hAnsi="Times New Roman" w:cs="Times New Roman"/>
          <w:sz w:val="28"/>
          <w:szCs w:val="28"/>
        </w:rPr>
        <w:t>na súčin</w:t>
      </w:r>
    </w:p>
    <w:p w:rsidR="00E27A99" w:rsidRDefault="00E27A99" w:rsidP="00E27A9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Rozklad výrazov pomocou vzorcov (a + b)</w:t>
      </w:r>
      <w:r w:rsidRPr="00E27A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=, (a – b)</w:t>
      </w:r>
      <w:r w:rsidRPr="00E27A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=, a</w:t>
      </w:r>
      <w:r w:rsidRPr="00E27A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b</w:t>
      </w:r>
      <w:r w:rsidRPr="00E27A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E27A99" w:rsidRDefault="00E27A99" w:rsidP="00E27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EA1" w:rsidRDefault="00A04EA1" w:rsidP="00E27A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4EA1" w:rsidSect="00E3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75DA"/>
    <w:multiLevelType w:val="hybridMultilevel"/>
    <w:tmpl w:val="F4668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9573E"/>
    <w:multiLevelType w:val="hybridMultilevel"/>
    <w:tmpl w:val="44CCC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71E98"/>
    <w:multiLevelType w:val="hybridMultilevel"/>
    <w:tmpl w:val="0406D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A99"/>
    <w:rsid w:val="002F1892"/>
    <w:rsid w:val="00A04EA1"/>
    <w:rsid w:val="00E27A99"/>
    <w:rsid w:val="00E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41DDF-0E7A-4155-BA0D-2C95868D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2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2014-06-26T22:59:00Z</dcterms:created>
  <dcterms:modified xsi:type="dcterms:W3CDTF">2016-06-30T04:45:00Z</dcterms:modified>
</cp:coreProperties>
</file>